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7EF4" w14:textId="1CF01738" w:rsidR="00981DBC" w:rsidRDefault="00B56CE2">
      <w:r>
        <w:t xml:space="preserve">Items of expenditure </w:t>
      </w:r>
      <w:proofErr w:type="gramStart"/>
      <w:r>
        <w:t>in excess of</w:t>
      </w:r>
      <w:proofErr w:type="gramEnd"/>
      <w:r>
        <w:t xml:space="preserve"> £100:</w:t>
      </w:r>
    </w:p>
    <w:p w14:paraId="41B77990" w14:textId="36BF6853" w:rsidR="00B56CE2" w:rsidRDefault="00B56CE2"/>
    <w:p w14:paraId="6811F7EA" w14:textId="4D3FF842" w:rsidR="00B56CE2" w:rsidRDefault="00B56CE2">
      <w:pPr>
        <w:rPr>
          <w:b/>
          <w:bCs/>
        </w:rPr>
      </w:pPr>
      <w:r w:rsidRPr="00B56CE2">
        <w:rPr>
          <w:b/>
          <w:bCs/>
        </w:rPr>
        <w:t>May 2020</w:t>
      </w:r>
    </w:p>
    <w:p w14:paraId="2A23C7E1" w14:textId="39B7DCA7" w:rsidR="00B56CE2" w:rsidRDefault="00B56CE2">
      <w:pPr>
        <w:rPr>
          <w:b/>
          <w:bCs/>
        </w:rPr>
      </w:pPr>
    </w:p>
    <w:p w14:paraId="5D98CB4F" w14:textId="44EBC601" w:rsidR="00B56CE2" w:rsidRDefault="00B56CE2">
      <w:r>
        <w:rPr>
          <w:b/>
          <w:bCs/>
        </w:rPr>
        <w:t>£218.</w:t>
      </w:r>
      <w:proofErr w:type="gramStart"/>
      <w:r>
        <w:rPr>
          <w:b/>
          <w:bCs/>
        </w:rPr>
        <w:t xml:space="preserve">00  </w:t>
      </w:r>
      <w:r>
        <w:t>Came</w:t>
      </w:r>
      <w:proofErr w:type="gramEnd"/>
      <w:r>
        <w:t xml:space="preserve"> &amp; Co Insurance.</w:t>
      </w:r>
    </w:p>
    <w:p w14:paraId="241800C9" w14:textId="47E2F27D" w:rsidR="00B56CE2" w:rsidRDefault="00B56CE2"/>
    <w:p w14:paraId="687D8C96" w14:textId="1FB911A1" w:rsidR="00B56CE2" w:rsidRPr="00B56CE2" w:rsidRDefault="00B56CE2">
      <w:r w:rsidRPr="00B56CE2">
        <w:rPr>
          <w:b/>
          <w:bCs/>
        </w:rPr>
        <w:t>£105</w:t>
      </w:r>
      <w:r>
        <w:rPr>
          <w:b/>
          <w:bCs/>
        </w:rPr>
        <w:t>.00</w:t>
      </w:r>
      <w:r>
        <w:t xml:space="preserve">     WALC annual subscription</w:t>
      </w:r>
    </w:p>
    <w:sectPr w:rsidR="00B56CE2" w:rsidRPr="00B56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E2"/>
    <w:rsid w:val="00267852"/>
    <w:rsid w:val="00981DBC"/>
    <w:rsid w:val="00B5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5C54"/>
  <w15:chartTrackingRefBased/>
  <w15:docId w15:val="{1C989636-2326-4BBC-899F-76914823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Norman</dc:creator>
  <cp:keywords/>
  <dc:description/>
  <cp:lastModifiedBy>Maria Norman</cp:lastModifiedBy>
  <cp:revision>2</cp:revision>
  <dcterms:created xsi:type="dcterms:W3CDTF">2021-05-13T11:10:00Z</dcterms:created>
  <dcterms:modified xsi:type="dcterms:W3CDTF">2021-05-13T11:10:00Z</dcterms:modified>
</cp:coreProperties>
</file>